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F2B50C7" w:rsidR="00FB6DAD"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p>
    <w:p w14:paraId="3A552776" w14:textId="069C8C53" w:rsidR="00313A17" w:rsidRDefault="00E53FC9" w:rsidP="00E53FC9">
      <w:pPr>
        <w:jc w:val="center"/>
        <w:rPr>
          <w:rFonts w:ascii="Arial" w:hAnsi="Arial" w:cs="Arial"/>
          <w:b/>
          <w:bCs/>
          <w:sz w:val="20"/>
          <w:szCs w:val="20"/>
        </w:rPr>
      </w:pPr>
      <w:r w:rsidRPr="00E53FC9">
        <w:rPr>
          <w:rFonts w:ascii="Arial" w:hAnsi="Arial" w:cs="Arial"/>
          <w:b/>
          <w:bCs/>
          <w:sz w:val="20"/>
          <w:szCs w:val="20"/>
        </w:rPr>
        <w:t>(2026-VKJ-88) Uždaromosios armatūros ir jos komponentų tiekimas</w:t>
      </w:r>
    </w:p>
    <w:p w14:paraId="6773AD03" w14:textId="77777777" w:rsidR="00E53FC9" w:rsidRPr="00787E50" w:rsidRDefault="00E53FC9" w:rsidP="00E53FC9">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3E0F05D5" w:rsidR="00B26241" w:rsidRPr="00F87300" w:rsidRDefault="00B26241" w:rsidP="00B26241">
      <w:pPr>
        <w:tabs>
          <w:tab w:val="left" w:pos="567"/>
        </w:tabs>
        <w:spacing w:after="0" w:line="240" w:lineRule="auto"/>
        <w:rPr>
          <w:rFonts w:ascii="Arial" w:hAnsi="Arial" w:cs="Arial"/>
          <w:b/>
          <w:bCs/>
          <w:sz w:val="20"/>
          <w:szCs w:val="20"/>
        </w:rPr>
      </w:pPr>
      <w:r w:rsidRPr="00E835FE">
        <w:rPr>
          <w:rFonts w:ascii="Arial" w:hAnsi="Arial" w:cs="Arial"/>
          <w:sz w:val="20"/>
          <w:szCs w:val="20"/>
        </w:rPr>
        <w:t>Pasiūlymo kaina ir jos dedamosios nurodomi pasiūlymo priede „Pasiūlymo kaina“</w:t>
      </w:r>
      <w:r w:rsidR="00F87300">
        <w:rPr>
          <w:rFonts w:ascii="Arial" w:hAnsi="Arial" w:cs="Arial"/>
          <w:sz w:val="20"/>
          <w:szCs w:val="20"/>
        </w:rPr>
        <w:t xml:space="preserve">, </w:t>
      </w:r>
      <w:r w:rsidR="00F87300" w:rsidRPr="00F87300">
        <w:rPr>
          <w:rFonts w:ascii="Arial" w:hAnsi="Arial" w:cs="Arial"/>
          <w:b/>
          <w:bCs/>
          <w:sz w:val="20"/>
          <w:szCs w:val="20"/>
        </w:rPr>
        <w:t>skiltyje Pasiūlymo kaina (Suvestinė).</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6D204C88"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096ECE48"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FC67991"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5C347DFA">
        <w:rPr>
          <w:rFonts w:ascii="Arial" w:hAnsi="Arial" w:cs="Arial"/>
          <w:sz w:val="20"/>
          <w:szCs w:val="20"/>
        </w:rPr>
        <w:t xml:space="preserve">Laisvos formos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14:paraId="3CB7FD56" w14:textId="744EDB76" w:rsidR="00B93C20" w:rsidRPr="00035111" w:rsidRDefault="00B93C20" w:rsidP="00035111">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C67771"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C67771"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proofErr w:type="spellStart"/>
      <w:r w:rsidR="001377F9" w:rsidRPr="00A7123F">
        <w:rPr>
          <w:rFonts w:ascii="Arial" w:hAnsi="Arial" w:cs="Arial"/>
          <w:i/>
          <w:iCs/>
          <w:sz w:val="20"/>
          <w:szCs w:val="20"/>
        </w:rPr>
        <w:t>ang</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Agreement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on</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Government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procurement</w:t>
      </w:r>
      <w:proofErr w:type="spellEnd"/>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C67771"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 xml:space="preserve">visos </w:t>
      </w:r>
      <w:proofErr w:type="spellStart"/>
      <w:r w:rsidR="007519E9">
        <w:rPr>
          <w:rFonts w:ascii="Arial" w:hAnsi="Arial" w:cs="Arial"/>
          <w:sz w:val="20"/>
          <w:szCs w:val="20"/>
        </w:rPr>
        <w:t>si</w:t>
      </w:r>
      <w:r w:rsidR="007519E9">
        <w:rPr>
          <w:rFonts w:ascii="Arial" w:hAnsi="Arial" w:cs="Arial"/>
          <w:sz w:val="20"/>
          <w:szCs w:val="20"/>
          <w:lang w:val="en-US"/>
        </w:rPr>
        <w:t>ūlomos</w:t>
      </w:r>
      <w:proofErr w:type="spellEnd"/>
      <w:r w:rsidR="007519E9">
        <w:rPr>
          <w:rFonts w:ascii="Arial" w:hAnsi="Arial" w:cs="Arial"/>
          <w:sz w:val="20"/>
          <w:szCs w:val="20"/>
          <w:lang w:val="en-US"/>
        </w:rPr>
        <w:t xml:space="preserve">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1DC0896"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FC13E7">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FC13E7" w:rsidRDefault="004233B7" w:rsidP="00FC13E7">
      <w:pPr>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C67771"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FC13E7">
      <w:pPr>
        <w:pStyle w:val="ListParagraph"/>
        <w:tabs>
          <w:tab w:val="left" w:pos="567"/>
        </w:tabs>
        <w:ind w:left="0"/>
        <w:jc w:val="center"/>
        <w:rPr>
          <w:rFonts w:ascii="Arial" w:hAnsi="Arial" w:cs="Arial"/>
          <w:sz w:val="20"/>
          <w:szCs w:val="20"/>
        </w:rPr>
        <w:sectPr w:rsidR="00295084" w:rsidSect="004A7C9B">
          <w:headerReference w:type="default" r:id="rId15"/>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964"/>
        <w:gridCol w:w="4962"/>
      </w:tblGrid>
      <w:tr w:rsidR="004718DF" w:rsidRPr="00C70590" w14:paraId="6234000C" w14:textId="77777777" w:rsidTr="004718DF">
        <w:tc>
          <w:tcPr>
            <w:tcW w:w="3964" w:type="dxa"/>
            <w:shd w:val="clear" w:color="auto" w:fill="DBE5F1"/>
            <w:vAlign w:val="center"/>
          </w:tcPr>
          <w:p w14:paraId="54A995FD" w14:textId="77777777" w:rsidR="004718DF" w:rsidRPr="00C70590" w:rsidRDefault="004718DF"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4962" w:type="dxa"/>
            <w:shd w:val="clear" w:color="auto" w:fill="DBE5F1"/>
            <w:vAlign w:val="center"/>
          </w:tcPr>
          <w:p w14:paraId="5D4604D3" w14:textId="77777777" w:rsidR="004718DF" w:rsidRPr="00C70590" w:rsidRDefault="004718DF"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4718DF" w:rsidRPr="00C70590" w14:paraId="11A0669E" w14:textId="77777777" w:rsidTr="004718DF">
        <w:tc>
          <w:tcPr>
            <w:tcW w:w="3964" w:type="dxa"/>
            <w:vMerge w:val="restart"/>
            <w:shd w:val="clear" w:color="auto" w:fill="DBE5F1"/>
            <w:vAlign w:val="center"/>
          </w:tcPr>
          <w:p w14:paraId="7FF2ADB0" w14:textId="3F6237A4" w:rsidR="004718DF" w:rsidRPr="00AA284E" w:rsidRDefault="004718DF" w:rsidP="00766F25">
            <w:pPr>
              <w:pStyle w:val="ListParagraph"/>
              <w:tabs>
                <w:tab w:val="left" w:pos="567"/>
              </w:tabs>
              <w:spacing w:after="120"/>
              <w:ind w:left="0"/>
              <w:jc w:val="center"/>
              <w:rPr>
                <w:rFonts w:ascii="Arial" w:hAnsi="Arial" w:cs="Arial"/>
                <w:b/>
                <w:bCs/>
                <w:sz w:val="20"/>
                <w:szCs w:val="20"/>
              </w:rPr>
            </w:pPr>
            <w:r w:rsidRPr="00AA284E">
              <w:rPr>
                <w:rFonts w:ascii="Arial" w:hAnsi="Arial" w:cs="Arial"/>
                <w:b/>
                <w:bCs/>
                <w:sz w:val="20"/>
                <w:szCs w:val="20"/>
              </w:rPr>
              <w:t>Garantinis terminas Prekėms (T)</w:t>
            </w:r>
          </w:p>
        </w:tc>
        <w:tc>
          <w:tcPr>
            <w:tcW w:w="4962" w:type="dxa"/>
            <w:vAlign w:val="center"/>
          </w:tcPr>
          <w:p w14:paraId="029B0F23" w14:textId="385A63D5" w:rsidR="004718DF" w:rsidRPr="00C70590" w:rsidRDefault="004718DF" w:rsidP="00766F25">
            <w:pPr>
              <w:pStyle w:val="ListParagraph"/>
              <w:tabs>
                <w:tab w:val="left" w:pos="567"/>
              </w:tabs>
              <w:spacing w:after="120"/>
              <w:ind w:left="0"/>
              <w:jc w:val="center"/>
              <w:rPr>
                <w:rFonts w:ascii="Arial" w:hAnsi="Arial" w:cs="Arial"/>
                <w:sz w:val="20"/>
                <w:szCs w:val="20"/>
                <w:lang w:val="en-US"/>
              </w:rPr>
            </w:pPr>
            <w:r>
              <w:t>Garantinis terminas visoms Prekėms 24 mėn. arba daugiau</w:t>
            </w:r>
            <w:r>
              <w:t xml:space="preserve"> </w:t>
            </w:r>
            <w:sdt>
              <w:sdtPr>
                <w:rPr>
                  <w:rFonts w:ascii="Arial" w:hAnsi="Arial" w:cs="Arial"/>
                  <w:sz w:val="20"/>
                  <w:szCs w:val="20"/>
                </w:rPr>
                <w:id w:val="1055965203"/>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r>
      <w:tr w:rsidR="004718DF" w:rsidRPr="00C70590" w14:paraId="1FFE9B26" w14:textId="77777777" w:rsidTr="004718DF">
        <w:tc>
          <w:tcPr>
            <w:tcW w:w="3964" w:type="dxa"/>
            <w:vMerge/>
            <w:shd w:val="clear" w:color="auto" w:fill="DBE5F1"/>
            <w:vAlign w:val="center"/>
          </w:tcPr>
          <w:p w14:paraId="518D7804" w14:textId="6A10BAF7" w:rsidR="004718DF" w:rsidRPr="00C70590" w:rsidRDefault="004718DF" w:rsidP="00766F25">
            <w:pPr>
              <w:pStyle w:val="ListParagraph"/>
              <w:tabs>
                <w:tab w:val="left" w:pos="567"/>
              </w:tabs>
              <w:spacing w:after="120"/>
              <w:ind w:left="0"/>
              <w:jc w:val="center"/>
              <w:rPr>
                <w:rFonts w:ascii="Arial" w:hAnsi="Arial" w:cs="Arial"/>
                <w:sz w:val="20"/>
                <w:szCs w:val="20"/>
              </w:rPr>
            </w:pPr>
          </w:p>
        </w:tc>
        <w:tc>
          <w:tcPr>
            <w:tcW w:w="4962" w:type="dxa"/>
            <w:vAlign w:val="center"/>
          </w:tcPr>
          <w:p w14:paraId="72DCE9B4" w14:textId="04FFF2C2" w:rsidR="004718DF" w:rsidRPr="00C70590" w:rsidRDefault="004718DF" w:rsidP="00766F25">
            <w:pPr>
              <w:pStyle w:val="ListParagraph"/>
              <w:tabs>
                <w:tab w:val="left" w:pos="567"/>
              </w:tabs>
              <w:spacing w:after="120"/>
              <w:ind w:left="0"/>
              <w:jc w:val="center"/>
              <w:rPr>
                <w:rFonts w:ascii="Arial" w:hAnsi="Arial" w:cs="Arial"/>
                <w:sz w:val="20"/>
                <w:szCs w:val="20"/>
              </w:rPr>
            </w:pPr>
            <w:r>
              <w:t xml:space="preserve">Garantinis terminas visoms Prekėms nuo 18 mėn. iki 23 mėn. </w:t>
            </w:r>
            <w:sdt>
              <w:sdtPr>
                <w:rPr>
                  <w:rFonts w:ascii="Arial" w:hAnsi="Arial" w:cs="Arial"/>
                  <w:sz w:val="20"/>
                  <w:szCs w:val="20"/>
                </w:rPr>
                <w:id w:val="-463114286"/>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r>
      <w:tr w:rsidR="004718DF" w:rsidRPr="00C70590" w14:paraId="7CC70174" w14:textId="77777777" w:rsidTr="004718DF">
        <w:tc>
          <w:tcPr>
            <w:tcW w:w="3964" w:type="dxa"/>
            <w:vMerge/>
            <w:shd w:val="clear" w:color="auto" w:fill="DBE5F1"/>
            <w:vAlign w:val="center"/>
          </w:tcPr>
          <w:p w14:paraId="76DFABE2" w14:textId="77777777" w:rsidR="004718DF" w:rsidRPr="00C70590" w:rsidRDefault="004718DF" w:rsidP="00766F25">
            <w:pPr>
              <w:pStyle w:val="ListParagraph"/>
              <w:tabs>
                <w:tab w:val="left" w:pos="567"/>
              </w:tabs>
              <w:spacing w:after="120"/>
              <w:ind w:left="0"/>
              <w:jc w:val="center"/>
              <w:rPr>
                <w:rFonts w:ascii="Arial" w:hAnsi="Arial" w:cs="Arial"/>
                <w:i/>
                <w:iCs/>
                <w:color w:val="FF0000"/>
                <w:sz w:val="20"/>
                <w:szCs w:val="20"/>
              </w:rPr>
            </w:pPr>
          </w:p>
        </w:tc>
        <w:tc>
          <w:tcPr>
            <w:tcW w:w="4962" w:type="dxa"/>
            <w:vAlign w:val="center"/>
          </w:tcPr>
          <w:p w14:paraId="7DD202EC" w14:textId="65204817" w:rsidR="004718DF" w:rsidRDefault="004718DF" w:rsidP="00766F25">
            <w:pPr>
              <w:pStyle w:val="ListParagraph"/>
              <w:tabs>
                <w:tab w:val="left" w:pos="567"/>
              </w:tabs>
              <w:spacing w:after="120"/>
              <w:ind w:left="0"/>
              <w:jc w:val="center"/>
            </w:pPr>
            <w:r>
              <w:t xml:space="preserve">Garantinis terminas visoms Prekėms 12 mėn. </w:t>
            </w:r>
            <w:sdt>
              <w:sdtPr>
                <w:rPr>
                  <w:rFonts w:ascii="Arial" w:hAnsi="Arial" w:cs="Arial"/>
                  <w:sz w:val="20"/>
                  <w:szCs w:val="20"/>
                </w:rPr>
                <w:id w:val="952285406"/>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r>
    </w:tbl>
    <w:p w14:paraId="7547D15D" w14:textId="52915DE4" w:rsidR="00C67771" w:rsidRDefault="00C67771" w:rsidP="003F0522">
      <w:pPr>
        <w:tabs>
          <w:tab w:val="left" w:pos="7488"/>
        </w:tabs>
      </w:pPr>
    </w:p>
    <w:tbl>
      <w:tblPr>
        <w:tblStyle w:val="TableGrid"/>
        <w:tblW w:w="0" w:type="auto"/>
        <w:tblLook w:val="04A0" w:firstRow="1" w:lastRow="0" w:firstColumn="1" w:lastColumn="0" w:noHBand="0" w:noVBand="1"/>
      </w:tblPr>
      <w:tblGrid>
        <w:gridCol w:w="3964"/>
        <w:gridCol w:w="4962"/>
      </w:tblGrid>
      <w:tr w:rsidR="004718DF" w:rsidRPr="00C70590" w14:paraId="2D0697C0" w14:textId="77777777" w:rsidTr="00796B7D">
        <w:tc>
          <w:tcPr>
            <w:tcW w:w="3964" w:type="dxa"/>
            <w:shd w:val="clear" w:color="auto" w:fill="DBE5F1"/>
            <w:vAlign w:val="center"/>
          </w:tcPr>
          <w:p w14:paraId="7726F520" w14:textId="23F71393" w:rsidR="004718DF" w:rsidRPr="00C70590" w:rsidRDefault="004718DF" w:rsidP="00796B7D">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4962" w:type="dxa"/>
            <w:shd w:val="clear" w:color="auto" w:fill="DBE5F1"/>
            <w:vAlign w:val="center"/>
          </w:tcPr>
          <w:p w14:paraId="2C96B766" w14:textId="77777777" w:rsidR="004718DF" w:rsidRPr="00C70590" w:rsidRDefault="004718DF" w:rsidP="00796B7D">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FE3AE6" w:rsidRPr="00C70590" w14:paraId="33F68886" w14:textId="77777777" w:rsidTr="000501B5">
        <w:tc>
          <w:tcPr>
            <w:tcW w:w="3964" w:type="dxa"/>
            <w:vMerge w:val="restart"/>
            <w:shd w:val="clear" w:color="auto" w:fill="DBE5F1"/>
            <w:vAlign w:val="center"/>
          </w:tcPr>
          <w:p w14:paraId="6DA2591E" w14:textId="77777777" w:rsidR="00FE3AE6" w:rsidRPr="00AA284E" w:rsidRDefault="00FE3AE6" w:rsidP="000501B5">
            <w:pPr>
              <w:pStyle w:val="ListParagraph"/>
              <w:tabs>
                <w:tab w:val="left" w:pos="567"/>
              </w:tabs>
              <w:spacing w:after="120"/>
              <w:ind w:left="0"/>
              <w:jc w:val="center"/>
              <w:rPr>
                <w:rFonts w:ascii="Arial" w:hAnsi="Arial" w:cs="Arial"/>
                <w:b/>
                <w:bCs/>
                <w:sz w:val="20"/>
                <w:szCs w:val="20"/>
              </w:rPr>
            </w:pPr>
            <w:r w:rsidRPr="00836B81">
              <w:rPr>
                <w:rFonts w:ascii="Arial" w:eastAsia="Times New Roman" w:hAnsi="Arial" w:cs="Arial"/>
                <w:b/>
                <w:bCs/>
                <w:iCs/>
                <w:color w:val="000000"/>
                <w:sz w:val="20"/>
                <w:szCs w:val="20"/>
              </w:rPr>
              <w:t>Socialinis kriterijus (D)</w:t>
            </w:r>
          </w:p>
          <w:p w14:paraId="70F87677" w14:textId="35CA8F2F" w:rsidR="00FE3AE6" w:rsidRPr="00AA284E" w:rsidRDefault="00FE3AE6" w:rsidP="000501B5">
            <w:pPr>
              <w:pStyle w:val="ListParagraph"/>
              <w:tabs>
                <w:tab w:val="left" w:pos="567"/>
              </w:tabs>
              <w:spacing w:after="120"/>
              <w:ind w:left="0"/>
              <w:jc w:val="center"/>
              <w:rPr>
                <w:rFonts w:ascii="Arial" w:hAnsi="Arial" w:cs="Arial"/>
                <w:b/>
                <w:bCs/>
                <w:sz w:val="20"/>
                <w:szCs w:val="20"/>
              </w:rPr>
            </w:pPr>
          </w:p>
        </w:tc>
        <w:tc>
          <w:tcPr>
            <w:tcW w:w="4962" w:type="dxa"/>
            <w:vAlign w:val="center"/>
          </w:tcPr>
          <w:p w14:paraId="06E5ABA5" w14:textId="2C589369" w:rsidR="00FE3AE6" w:rsidRPr="00C70590" w:rsidRDefault="00FE3AE6" w:rsidP="00FE3AE6">
            <w:pPr>
              <w:pStyle w:val="ListParagraph"/>
              <w:tabs>
                <w:tab w:val="left" w:pos="567"/>
              </w:tabs>
              <w:spacing w:after="120"/>
              <w:ind w:left="0"/>
              <w:jc w:val="center"/>
              <w:rPr>
                <w:rFonts w:ascii="Arial" w:hAnsi="Arial" w:cs="Arial"/>
                <w:sz w:val="20"/>
                <w:szCs w:val="20"/>
                <w:lang w:val="en-US"/>
              </w:rPr>
            </w:pPr>
            <w:r w:rsidRPr="00FE3AE6">
              <w:t>Sutarties vykdymo laikotarpiu, Prekių tiekimui priskirtam (-</w:t>
            </w:r>
            <w:proofErr w:type="spellStart"/>
            <w:r w:rsidRPr="00FE3AE6">
              <w:t>iems</w:t>
            </w:r>
            <w:proofErr w:type="spellEnd"/>
            <w:r w:rsidRPr="00FE3AE6">
              <w:t>) tiekėjo darbuotojui (-</w:t>
            </w:r>
            <w:proofErr w:type="spellStart"/>
            <w:r w:rsidRPr="00FE3AE6">
              <w:t>ams</w:t>
            </w:r>
            <w:proofErr w:type="spellEnd"/>
            <w:r w:rsidRPr="00FE3AE6">
              <w:t>), tiesiogiai vykdantiems pirkimo sutartį, suteikiama ne mažiau nei 1 (viena) darbo diena per metus savanorystės veikloms*, kurios yra apmokamos darbdavio ir nėra naudojamos kaip kasmetinės darbuotojo atostogos pagal DK (darbo kodekso) 126 str.</w:t>
            </w:r>
            <w:r>
              <w:t xml:space="preserve"> </w:t>
            </w:r>
            <w:sdt>
              <w:sdtPr>
                <w:rPr>
                  <w:rFonts w:ascii="Arial" w:hAnsi="Arial" w:cs="Arial"/>
                  <w:sz w:val="20"/>
                  <w:szCs w:val="20"/>
                </w:rPr>
                <w:id w:val="-1746182081"/>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r>
      <w:tr w:rsidR="00FE3AE6" w:rsidRPr="00C70590" w14:paraId="0C624726" w14:textId="77777777" w:rsidTr="00796B7D">
        <w:tc>
          <w:tcPr>
            <w:tcW w:w="3964" w:type="dxa"/>
            <w:vMerge/>
            <w:shd w:val="clear" w:color="auto" w:fill="DBE5F1"/>
            <w:vAlign w:val="center"/>
          </w:tcPr>
          <w:p w14:paraId="13E03D45" w14:textId="77777777" w:rsidR="00FE3AE6" w:rsidRPr="00C70590" w:rsidRDefault="00FE3AE6" w:rsidP="00FE3AE6">
            <w:pPr>
              <w:pStyle w:val="ListParagraph"/>
              <w:tabs>
                <w:tab w:val="left" w:pos="567"/>
              </w:tabs>
              <w:spacing w:after="120"/>
              <w:ind w:left="0"/>
              <w:jc w:val="center"/>
              <w:rPr>
                <w:rFonts w:ascii="Arial" w:hAnsi="Arial" w:cs="Arial"/>
                <w:sz w:val="20"/>
                <w:szCs w:val="20"/>
              </w:rPr>
            </w:pPr>
          </w:p>
        </w:tc>
        <w:tc>
          <w:tcPr>
            <w:tcW w:w="4962" w:type="dxa"/>
            <w:vAlign w:val="center"/>
          </w:tcPr>
          <w:p w14:paraId="1C9B4993" w14:textId="4861B58C" w:rsidR="00FE3AE6" w:rsidRPr="00C70590" w:rsidRDefault="000501B5" w:rsidP="00FE3AE6">
            <w:pPr>
              <w:pStyle w:val="ListParagraph"/>
              <w:tabs>
                <w:tab w:val="left" w:pos="567"/>
              </w:tabs>
              <w:spacing w:after="120"/>
              <w:ind w:left="0"/>
              <w:jc w:val="center"/>
              <w:rPr>
                <w:rFonts w:ascii="Arial" w:hAnsi="Arial" w:cs="Arial"/>
                <w:sz w:val="20"/>
                <w:szCs w:val="20"/>
              </w:rPr>
            </w:pPr>
            <w:r w:rsidRPr="000501B5">
              <w:t>Savanorystės veikloms laikas neskiriamas</w:t>
            </w:r>
            <w:r w:rsidRPr="000501B5">
              <w:t xml:space="preserve"> </w:t>
            </w:r>
            <w:sdt>
              <w:sdtPr>
                <w:rPr>
                  <w:rFonts w:ascii="Arial" w:hAnsi="Arial" w:cs="Arial"/>
                  <w:sz w:val="20"/>
                  <w:szCs w:val="20"/>
                </w:rPr>
                <w:id w:val="-1356724154"/>
                <w14:checkbox>
                  <w14:checked w14:val="0"/>
                  <w14:checkedState w14:val="2612" w14:font="MS Gothic"/>
                  <w14:uncheckedState w14:val="2610" w14:font="MS Gothic"/>
                </w14:checkbox>
              </w:sdtPr>
              <w:sdtContent>
                <w:r w:rsidR="00FE3AE6">
                  <w:rPr>
                    <w:rFonts w:ascii="MS Gothic" w:eastAsia="MS Gothic" w:hAnsi="MS Gothic" w:cs="Arial" w:hint="eastAsia"/>
                    <w:sz w:val="20"/>
                    <w:szCs w:val="20"/>
                  </w:rPr>
                  <w:t>☐</w:t>
                </w:r>
              </w:sdtContent>
            </w:sdt>
          </w:p>
        </w:tc>
      </w:tr>
    </w:tbl>
    <w:p w14:paraId="4C417595" w14:textId="77777777" w:rsidR="00B66C89" w:rsidRDefault="00B66C89" w:rsidP="00B66C89">
      <w:pPr>
        <w:tabs>
          <w:tab w:val="left" w:pos="7488"/>
        </w:tabs>
      </w:pPr>
    </w:p>
    <w:p w14:paraId="2B943BE1" w14:textId="0648AC59" w:rsidR="004718DF" w:rsidRPr="00B66C89" w:rsidRDefault="00B66C89" w:rsidP="00B66C89">
      <w:pPr>
        <w:tabs>
          <w:tab w:val="left" w:pos="7488"/>
        </w:tabs>
        <w:rPr>
          <w:i/>
          <w:iCs/>
        </w:rPr>
      </w:pPr>
      <w:r w:rsidRPr="00B66C89">
        <w:rPr>
          <w:i/>
          <w:iCs/>
        </w:rPr>
        <w:t>*Savanoriška veikla tai savanorio, ne jaunesnio nei 14 metų amžiaus, neatlyginamai atliekama visuomenei naudinga veikla, kuri vykdoma sudarius susitarimą žodžiu ar raštu. Savanorystė gali būti labai įvairių formų - savanoriška veikla ir savanoriška tarnyba, vietinė, nacionalinė ir tarptautinė savanoriška veikla, specializuota veikla, konkrečios amžiaus grupės atstovų veikla, trumpalaikė ir ilgalaikė.</w:t>
      </w:r>
    </w:p>
    <w:sectPr w:rsidR="004718DF" w:rsidRPr="00B66C89"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6B36F" w14:textId="77777777" w:rsidR="00095E8D" w:rsidRDefault="00095E8D" w:rsidP="001C65C9">
      <w:pPr>
        <w:spacing w:after="0" w:line="240" w:lineRule="auto"/>
      </w:pPr>
      <w:r>
        <w:separator/>
      </w:r>
    </w:p>
  </w:endnote>
  <w:endnote w:type="continuationSeparator" w:id="0">
    <w:p w14:paraId="7D3CA571" w14:textId="77777777" w:rsidR="00095E8D" w:rsidRDefault="00095E8D" w:rsidP="001C65C9">
      <w:pPr>
        <w:spacing w:after="0" w:line="240" w:lineRule="auto"/>
      </w:pPr>
      <w:r>
        <w:continuationSeparator/>
      </w:r>
    </w:p>
  </w:endnote>
  <w:endnote w:type="continuationNotice" w:id="1">
    <w:p w14:paraId="1B9FB235" w14:textId="77777777" w:rsidR="00095E8D" w:rsidRDefault="00095E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D1AC8" w14:textId="77777777" w:rsidR="00095E8D" w:rsidRDefault="00095E8D" w:rsidP="001C65C9">
      <w:pPr>
        <w:spacing w:after="0" w:line="240" w:lineRule="auto"/>
      </w:pPr>
      <w:r>
        <w:separator/>
      </w:r>
    </w:p>
  </w:footnote>
  <w:footnote w:type="continuationSeparator" w:id="0">
    <w:p w14:paraId="0FAF3096" w14:textId="77777777" w:rsidR="00095E8D" w:rsidRDefault="00095E8D" w:rsidP="001C65C9">
      <w:pPr>
        <w:spacing w:after="0" w:line="240" w:lineRule="auto"/>
      </w:pPr>
      <w:r>
        <w:continuationSeparator/>
      </w:r>
    </w:p>
  </w:footnote>
  <w:footnote w:type="continuationNotice" w:id="1">
    <w:p w14:paraId="24FA97E8" w14:textId="77777777" w:rsidR="00095E8D" w:rsidRDefault="00095E8D">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5111"/>
    <w:rsid w:val="00037027"/>
    <w:rsid w:val="00037EE4"/>
    <w:rsid w:val="000424AB"/>
    <w:rsid w:val="0004291E"/>
    <w:rsid w:val="00045971"/>
    <w:rsid w:val="000473E1"/>
    <w:rsid w:val="000501B5"/>
    <w:rsid w:val="0005116D"/>
    <w:rsid w:val="000524C5"/>
    <w:rsid w:val="00052673"/>
    <w:rsid w:val="00061F38"/>
    <w:rsid w:val="000650F5"/>
    <w:rsid w:val="00065DC2"/>
    <w:rsid w:val="00066DE0"/>
    <w:rsid w:val="0007336C"/>
    <w:rsid w:val="00076A4D"/>
    <w:rsid w:val="000777A8"/>
    <w:rsid w:val="00084596"/>
    <w:rsid w:val="00086204"/>
    <w:rsid w:val="00086F15"/>
    <w:rsid w:val="00095E8D"/>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D7937"/>
    <w:rsid w:val="000E0C96"/>
    <w:rsid w:val="000E18DA"/>
    <w:rsid w:val="000E3F6A"/>
    <w:rsid w:val="000E6A6D"/>
    <w:rsid w:val="000F0340"/>
    <w:rsid w:val="000F099C"/>
    <w:rsid w:val="000F2A01"/>
    <w:rsid w:val="000F2A89"/>
    <w:rsid w:val="000F41AA"/>
    <w:rsid w:val="000F448E"/>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4AD5"/>
    <w:rsid w:val="00195D4B"/>
    <w:rsid w:val="0019615E"/>
    <w:rsid w:val="001978AC"/>
    <w:rsid w:val="001A446C"/>
    <w:rsid w:val="001A72F3"/>
    <w:rsid w:val="001B193E"/>
    <w:rsid w:val="001B1BF6"/>
    <w:rsid w:val="001B2D00"/>
    <w:rsid w:val="001B36D7"/>
    <w:rsid w:val="001B69B0"/>
    <w:rsid w:val="001B6C46"/>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2E67"/>
    <w:rsid w:val="002653C0"/>
    <w:rsid w:val="0027003B"/>
    <w:rsid w:val="00270158"/>
    <w:rsid w:val="00270F81"/>
    <w:rsid w:val="002729C1"/>
    <w:rsid w:val="002758EA"/>
    <w:rsid w:val="002775AF"/>
    <w:rsid w:val="00286446"/>
    <w:rsid w:val="00290B2F"/>
    <w:rsid w:val="0029449F"/>
    <w:rsid w:val="00295084"/>
    <w:rsid w:val="00295A9F"/>
    <w:rsid w:val="00297AAA"/>
    <w:rsid w:val="002A299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1B0"/>
    <w:rsid w:val="00313A17"/>
    <w:rsid w:val="003148D6"/>
    <w:rsid w:val="00332301"/>
    <w:rsid w:val="00336B61"/>
    <w:rsid w:val="00336F41"/>
    <w:rsid w:val="0034062C"/>
    <w:rsid w:val="00342C68"/>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093"/>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052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18DF"/>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B4FA3"/>
    <w:rsid w:val="004C08A7"/>
    <w:rsid w:val="004C0F4B"/>
    <w:rsid w:val="004C10E5"/>
    <w:rsid w:val="004C4EB4"/>
    <w:rsid w:val="004C57C0"/>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677C"/>
    <w:rsid w:val="00517033"/>
    <w:rsid w:val="00521BBD"/>
    <w:rsid w:val="005246F0"/>
    <w:rsid w:val="00525083"/>
    <w:rsid w:val="005269B2"/>
    <w:rsid w:val="00527A79"/>
    <w:rsid w:val="0053493B"/>
    <w:rsid w:val="00535D76"/>
    <w:rsid w:val="00536A94"/>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472C"/>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3EF"/>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1DC6"/>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E4B8A"/>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63C8"/>
    <w:rsid w:val="00957528"/>
    <w:rsid w:val="00960EFA"/>
    <w:rsid w:val="00980029"/>
    <w:rsid w:val="00981F16"/>
    <w:rsid w:val="00982B52"/>
    <w:rsid w:val="009849EE"/>
    <w:rsid w:val="009929D3"/>
    <w:rsid w:val="009946C4"/>
    <w:rsid w:val="00994B20"/>
    <w:rsid w:val="00996190"/>
    <w:rsid w:val="00997F3B"/>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284E"/>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27E66"/>
    <w:rsid w:val="00B34FCC"/>
    <w:rsid w:val="00B37305"/>
    <w:rsid w:val="00B37450"/>
    <w:rsid w:val="00B411C7"/>
    <w:rsid w:val="00B418B7"/>
    <w:rsid w:val="00B44566"/>
    <w:rsid w:val="00B529AE"/>
    <w:rsid w:val="00B55AE0"/>
    <w:rsid w:val="00B56778"/>
    <w:rsid w:val="00B61A01"/>
    <w:rsid w:val="00B62C79"/>
    <w:rsid w:val="00B6399B"/>
    <w:rsid w:val="00B660D4"/>
    <w:rsid w:val="00B66C89"/>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1C5B"/>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67771"/>
    <w:rsid w:val="00C777F2"/>
    <w:rsid w:val="00C912CF"/>
    <w:rsid w:val="00C93A78"/>
    <w:rsid w:val="00CA0311"/>
    <w:rsid w:val="00CA37DE"/>
    <w:rsid w:val="00CA3F03"/>
    <w:rsid w:val="00CA4098"/>
    <w:rsid w:val="00CA4D71"/>
    <w:rsid w:val="00CB1A07"/>
    <w:rsid w:val="00CC0E26"/>
    <w:rsid w:val="00CC44E8"/>
    <w:rsid w:val="00CC7B0C"/>
    <w:rsid w:val="00CD5E2E"/>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027"/>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601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C9"/>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87300"/>
    <w:rsid w:val="00F906AA"/>
    <w:rsid w:val="00F91EDE"/>
    <w:rsid w:val="00F92CAD"/>
    <w:rsid w:val="00F93D59"/>
    <w:rsid w:val="00F94850"/>
    <w:rsid w:val="00FA0808"/>
    <w:rsid w:val="00FA7313"/>
    <w:rsid w:val="00FB03E6"/>
    <w:rsid w:val="00FB1486"/>
    <w:rsid w:val="00FB5861"/>
    <w:rsid w:val="00FB5D59"/>
    <w:rsid w:val="00FB6DAD"/>
    <w:rsid w:val="00FC08C5"/>
    <w:rsid w:val="00FC13E7"/>
    <w:rsid w:val="00FC49A2"/>
    <w:rsid w:val="00FC4B51"/>
    <w:rsid w:val="00FC62F8"/>
    <w:rsid w:val="00FD1E6D"/>
    <w:rsid w:val="00FD3EE6"/>
    <w:rsid w:val="00FD53E4"/>
    <w:rsid w:val="00FD5C6D"/>
    <w:rsid w:val="00FE1BE5"/>
    <w:rsid w:val="00FE3AE6"/>
    <w:rsid w:val="00FE4857"/>
    <w:rsid w:val="00FE67BE"/>
    <w:rsid w:val="00FE6A28"/>
    <w:rsid w:val="00FF0E61"/>
    <w:rsid w:val="00FF47E7"/>
    <w:rsid w:val="2A7A00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1AA"/>
    <w:rsid w:val="000F448E"/>
    <w:rsid w:val="002A4E3E"/>
    <w:rsid w:val="002A70A9"/>
    <w:rsid w:val="003B35DB"/>
    <w:rsid w:val="00404641"/>
    <w:rsid w:val="0041448E"/>
    <w:rsid w:val="0051677C"/>
    <w:rsid w:val="005246F0"/>
    <w:rsid w:val="00531037"/>
    <w:rsid w:val="00550F4F"/>
    <w:rsid w:val="005D2616"/>
    <w:rsid w:val="005F3183"/>
    <w:rsid w:val="00613F4B"/>
    <w:rsid w:val="006878D8"/>
    <w:rsid w:val="00763ACA"/>
    <w:rsid w:val="008E4D4E"/>
    <w:rsid w:val="009E3785"/>
    <w:rsid w:val="00AB421C"/>
    <w:rsid w:val="00AE691A"/>
    <w:rsid w:val="00B079AC"/>
    <w:rsid w:val="00C46D5A"/>
    <w:rsid w:val="00D33D2E"/>
    <w:rsid w:val="00DA2692"/>
    <w:rsid w:val="00E31746"/>
    <w:rsid w:val="00E934B9"/>
    <w:rsid w:val="00E959CD"/>
    <w:rsid w:val="00FA3703"/>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5ABD6-77D6-4725-B571-7684308C2E97}">
  <ds:schemaRefs>
    <ds:schemaRef ds:uri="http://purl.org/dc/dcmitype/"/>
    <ds:schemaRef ds:uri="http://schemas.microsoft.com/office/2006/documentManagement/types"/>
    <ds:schemaRef ds:uri="85113f9b-7792-4c7d-945d-fa494ca64e04"/>
    <ds:schemaRef ds:uri="3db48862-3d5a-4b5b-a8ee-b1270852f994"/>
    <ds:schemaRef ds:uri="http://schemas.microsoft.com/office/infopath/2007/PartnerControls"/>
    <ds:schemaRef ds:uri="http://purl.org/dc/terms/"/>
    <ds:schemaRef ds:uri="http://purl.org/dc/elements/1.1/"/>
    <ds:schemaRef ds:uri="http://www.w3.org/XML/1998/namespac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E6315A5A-B357-4158-94F6-F70F53670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5833</Words>
  <Characters>3326</Characters>
  <Application>Microsoft Office Word</Application>
  <DocSecurity>0</DocSecurity>
  <Lines>27</Lines>
  <Paragraphs>18</Paragraphs>
  <ScaleCrop>false</ScaleCrop>
  <Company/>
  <LinksUpToDate>false</LinksUpToDate>
  <CharactersWithSpaces>9141</CharactersWithSpaces>
  <SharedDoc>false</SharedDoc>
  <HLinks>
    <vt:vector size="18" baseType="variant">
      <vt:variant>
        <vt:i4>4915283</vt:i4>
      </vt:variant>
      <vt:variant>
        <vt:i4>3</vt:i4>
      </vt:variant>
      <vt:variant>
        <vt:i4>0</vt:i4>
      </vt:variant>
      <vt:variant>
        <vt:i4>5</vt:i4>
      </vt:variant>
      <vt:variant>
        <vt:lpwstr>https://www.urm.lt/galiojantys-europos-sajungos-susitarimai-nustatantys-laisvaja-prekyba/707</vt:lpwstr>
      </vt:variant>
      <vt:variant>
        <vt:lpwstr/>
      </vt:variant>
      <vt:variant>
        <vt:i4>7733314</vt:i4>
      </vt:variant>
      <vt:variant>
        <vt:i4>0</vt:i4>
      </vt:variant>
      <vt:variant>
        <vt:i4>0</vt:i4>
      </vt:variant>
      <vt:variant>
        <vt:i4>5</vt:i4>
      </vt:variant>
      <vt:variant>
        <vt:lpwstr>https://www.wto.org/english/tratop_e/gproc_e/memobs_e.htm</vt:lpwstr>
      </vt:variant>
      <vt:variant>
        <vt:lpwstr/>
      </vt: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Inga Kovaitienė</cp:lastModifiedBy>
  <cp:revision>2</cp:revision>
  <dcterms:created xsi:type="dcterms:W3CDTF">2026-04-16T12:33:00Z</dcterms:created>
  <dcterms:modified xsi:type="dcterms:W3CDTF">2026-04-16T12:33:00Z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